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D146" w14:textId="77777777" w:rsidR="00B073A1" w:rsidRDefault="00000000">
      <w:pPr>
        <w:shd w:val="clear" w:color="auto" w:fill="FFFFFF"/>
        <w:spacing w:before="240" w:after="240"/>
        <w:jc w:val="center"/>
        <w:rPr>
          <w:b/>
          <w:color w:val="222222"/>
          <w:sz w:val="24"/>
          <w:szCs w:val="24"/>
        </w:rPr>
      </w:pPr>
      <w:r>
        <w:rPr>
          <w:b/>
          <w:noProof/>
          <w:color w:val="222222"/>
          <w:sz w:val="24"/>
          <w:szCs w:val="24"/>
        </w:rPr>
        <w:drawing>
          <wp:inline distT="114300" distB="114300" distL="114300" distR="114300" wp14:anchorId="3BA264FC" wp14:editId="6008DFB4">
            <wp:extent cx="189547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95475" cy="1228725"/>
                    </a:xfrm>
                    <a:prstGeom prst="rect">
                      <a:avLst/>
                    </a:prstGeom>
                    <a:ln/>
                  </pic:spPr>
                </pic:pic>
              </a:graphicData>
            </a:graphic>
          </wp:inline>
        </w:drawing>
      </w:r>
    </w:p>
    <w:p w14:paraId="29901810" w14:textId="77777777" w:rsidR="00B073A1" w:rsidRDefault="00B073A1">
      <w:pPr>
        <w:shd w:val="clear" w:color="auto" w:fill="FFFFFF"/>
        <w:spacing w:before="240" w:after="240"/>
        <w:jc w:val="center"/>
        <w:rPr>
          <w:b/>
          <w:color w:val="222222"/>
          <w:sz w:val="24"/>
          <w:szCs w:val="24"/>
        </w:rPr>
      </w:pPr>
    </w:p>
    <w:p w14:paraId="17F7E90B" w14:textId="77777777" w:rsidR="00B073A1" w:rsidRDefault="00000000">
      <w:pPr>
        <w:shd w:val="clear" w:color="auto" w:fill="FFFFFF"/>
        <w:spacing w:before="240" w:after="240"/>
        <w:jc w:val="center"/>
        <w:rPr>
          <w:b/>
          <w:color w:val="222222"/>
          <w:sz w:val="24"/>
          <w:szCs w:val="24"/>
        </w:rPr>
      </w:pPr>
      <w:r>
        <w:rPr>
          <w:b/>
          <w:color w:val="222222"/>
          <w:sz w:val="24"/>
          <w:szCs w:val="24"/>
        </w:rPr>
        <w:t>Δελτίο Τύπου 30/11/2024</w:t>
      </w:r>
    </w:p>
    <w:p w14:paraId="1CB40C90" w14:textId="77777777" w:rsidR="00B073A1" w:rsidRDefault="00000000">
      <w:pPr>
        <w:shd w:val="clear" w:color="auto" w:fill="FFFFFF"/>
        <w:spacing w:before="240" w:after="240"/>
        <w:jc w:val="center"/>
        <w:rPr>
          <w:sz w:val="24"/>
          <w:szCs w:val="24"/>
        </w:rPr>
      </w:pPr>
      <w:r>
        <w:rPr>
          <w:sz w:val="24"/>
          <w:szCs w:val="24"/>
        </w:rPr>
        <w:t xml:space="preserve"> </w:t>
      </w:r>
    </w:p>
    <w:p w14:paraId="4252A151" w14:textId="77777777" w:rsidR="00B073A1" w:rsidRDefault="00000000">
      <w:pPr>
        <w:shd w:val="clear" w:color="auto" w:fill="FFFFFF"/>
        <w:spacing w:before="240" w:after="240"/>
        <w:jc w:val="center"/>
        <w:rPr>
          <w:b/>
          <w:color w:val="222222"/>
          <w:sz w:val="24"/>
          <w:szCs w:val="24"/>
        </w:rPr>
      </w:pPr>
      <w:r>
        <w:rPr>
          <w:b/>
          <w:color w:val="222222"/>
          <w:sz w:val="24"/>
          <w:szCs w:val="24"/>
        </w:rPr>
        <w:t>Τελετή Έναρξης 6ου Διεθνούς Φεστιβάλ “Η Αντανάκλαση της αναπηρίας στην Τέχνη” του Πανεπιστημίου Μακεδονίας</w:t>
      </w:r>
    </w:p>
    <w:p w14:paraId="77037252" w14:textId="77777777" w:rsidR="00B073A1" w:rsidRDefault="00000000">
      <w:pPr>
        <w:shd w:val="clear" w:color="auto" w:fill="FFFFFF"/>
        <w:spacing w:before="240" w:after="240"/>
        <w:jc w:val="center"/>
        <w:rPr>
          <w:sz w:val="24"/>
          <w:szCs w:val="24"/>
        </w:rPr>
      </w:pPr>
      <w:r>
        <w:rPr>
          <w:sz w:val="24"/>
          <w:szCs w:val="24"/>
        </w:rPr>
        <w:t xml:space="preserve"> </w:t>
      </w:r>
    </w:p>
    <w:p w14:paraId="5A45A215" w14:textId="53693F1B" w:rsidR="00B073A1" w:rsidRDefault="00000000">
      <w:pPr>
        <w:shd w:val="clear" w:color="auto" w:fill="FFFFFF"/>
        <w:spacing w:before="240" w:after="240" w:line="360" w:lineRule="auto"/>
        <w:ind w:firstLine="720"/>
        <w:jc w:val="both"/>
        <w:rPr>
          <w:sz w:val="24"/>
          <w:szCs w:val="24"/>
        </w:rPr>
      </w:pPr>
      <w:r>
        <w:rPr>
          <w:color w:val="222222"/>
          <w:sz w:val="24"/>
          <w:szCs w:val="24"/>
        </w:rPr>
        <w:t xml:space="preserve">Με επιτυχία πραγματοποιήθηκε η τελετή έναρξης του 6ου Διεθνούς Φεστιβάλ “Η Αντανάκλαση της αναπηρίας στην τέχνη”, παρά τις δύσκολες καιρικές συνθήκες που επικρατούσαν σε όλη την Ελλάδα. Χαιρετισμό απηύθυνε ο Αντιπρύτανης </w:t>
      </w:r>
      <w:r>
        <w:rPr>
          <w:sz w:val="24"/>
          <w:szCs w:val="24"/>
        </w:rPr>
        <w:t>Εξωστρέφειας και Διεθνών Σχέσεων, Καθηγητής Αλέξανδρος Χατζηγεωργίου, ο οποίος συνεχάρη την υπεύθυνη του Φεστιβάλ κ. Λευκοθέα Καρτασίδου, την οργανωτική επιτροπή, τις</w:t>
      </w:r>
      <w:r w:rsidR="0062157F" w:rsidRPr="0062157F">
        <w:rPr>
          <w:sz w:val="24"/>
          <w:szCs w:val="24"/>
          <w:lang w:val="el-GR"/>
        </w:rPr>
        <w:t>/</w:t>
      </w:r>
      <w:r w:rsidR="0062157F">
        <w:rPr>
          <w:sz w:val="24"/>
          <w:szCs w:val="24"/>
          <w:lang w:val="el-GR"/>
        </w:rPr>
        <w:t>τους</w:t>
      </w:r>
      <w:r>
        <w:rPr>
          <w:sz w:val="24"/>
          <w:szCs w:val="24"/>
        </w:rPr>
        <w:t xml:space="preserve"> εθελ</w:t>
      </w:r>
      <w:r w:rsidR="0062157F">
        <w:rPr>
          <w:sz w:val="24"/>
          <w:szCs w:val="24"/>
          <w:lang w:val="el-GR"/>
        </w:rPr>
        <w:t>όντριες/</w:t>
      </w:r>
      <w:r>
        <w:rPr>
          <w:sz w:val="24"/>
          <w:szCs w:val="24"/>
        </w:rPr>
        <w:t>ντές και όλες/ους τις/τους συμμετέχουσες/οντες για την υλοποίηση αυτής της μοναδικής καλλιτεχνικής συνάντησης ατόμων με και χωρίς αναπηρία. Ακόμη, την τελετή έναρξης χαιρέτισε ο Πρόεδρος του τμήματος Εκπαιδευτικής και Κοινωνικής Πολιτικής, Καθηγητής Νικόλαος Φαχαντίδης, ο οποίος  τόνισε ότι η τέχνη αποτελεί το μέσο και τη γέφυρα για τη δημιουργία μιας συμπεριληπτικής κοινωνίας.</w:t>
      </w:r>
    </w:p>
    <w:p w14:paraId="3C67E7DB" w14:textId="07A6DDEE" w:rsidR="00B073A1" w:rsidRDefault="00000000">
      <w:pPr>
        <w:shd w:val="clear" w:color="auto" w:fill="FFFFFF"/>
        <w:spacing w:before="240" w:after="240" w:line="360" w:lineRule="auto"/>
        <w:ind w:firstLine="720"/>
        <w:jc w:val="both"/>
        <w:rPr>
          <w:color w:val="222222"/>
          <w:sz w:val="24"/>
          <w:szCs w:val="24"/>
        </w:rPr>
      </w:pPr>
      <w:r>
        <w:rPr>
          <w:sz w:val="24"/>
          <w:szCs w:val="24"/>
        </w:rPr>
        <w:t>Στη συνέχεια</w:t>
      </w:r>
      <w:r>
        <w:rPr>
          <w:color w:val="222222"/>
          <w:sz w:val="24"/>
          <w:szCs w:val="24"/>
        </w:rPr>
        <w:t>, η Υπεύθυνη του Φεστιβάλ, Καθηγήτρια του Τμήματος Εκπαιδευτικής και Κοινωνικής Πολιτικής,  κ. Λευκοθέα Καρτασίδου, αφού καλωσόρισε τους θεατές, κήρυξε την έναρξη του Φεστιβάλ. Στον λόγο της, η κ. Καρτασίδου έκανε αναφορά στη “μνήμη” ως κοινή έμπνευση για τ</w:t>
      </w:r>
      <w:r w:rsidR="0062157F">
        <w:rPr>
          <w:color w:val="222222"/>
          <w:sz w:val="24"/>
          <w:szCs w:val="24"/>
          <w:lang w:val="el-GR"/>
        </w:rPr>
        <w:t>ην οργάνωση του</w:t>
      </w:r>
      <w:r>
        <w:rPr>
          <w:color w:val="222222"/>
          <w:sz w:val="24"/>
          <w:szCs w:val="24"/>
        </w:rPr>
        <w:t xml:space="preserve"> μοναδικ</w:t>
      </w:r>
      <w:r w:rsidR="0062157F">
        <w:rPr>
          <w:color w:val="222222"/>
          <w:sz w:val="24"/>
          <w:szCs w:val="24"/>
          <w:lang w:val="el-GR"/>
        </w:rPr>
        <w:t>ού</w:t>
      </w:r>
      <w:r>
        <w:rPr>
          <w:color w:val="222222"/>
          <w:sz w:val="24"/>
          <w:szCs w:val="24"/>
        </w:rPr>
        <w:t xml:space="preserve"> φεστιβάλ για την αναπηρία στην Ελλάδα, το οποίο είναι εστιασμένο στην έβδομη τέχνη και στηρίζεται αποκλειστικά στον εθελοντισμό.</w:t>
      </w:r>
    </w:p>
    <w:p w14:paraId="7936896F" w14:textId="77777777" w:rsidR="00B073A1" w:rsidRPr="00F40083" w:rsidRDefault="00000000" w:rsidP="00F40083">
      <w:pPr>
        <w:spacing w:line="360" w:lineRule="auto"/>
        <w:jc w:val="both"/>
        <w:rPr>
          <w:sz w:val="24"/>
          <w:szCs w:val="24"/>
        </w:rPr>
      </w:pPr>
      <w:r>
        <w:rPr>
          <w:sz w:val="24"/>
          <w:szCs w:val="24"/>
        </w:rPr>
        <w:tab/>
      </w:r>
      <w:r w:rsidRPr="00F40083">
        <w:rPr>
          <w:sz w:val="24"/>
          <w:szCs w:val="24"/>
        </w:rPr>
        <w:t xml:space="preserve">Η εκδήλωση ξεκίνησε  καλλιτεχνικά με τη συμπεριληπτική ομάδα χορού του Φεστιβάλ, RoDance. Τα μέλη της ομάδας έκλεψαν τις εντυπώσεις για την αρμονία, τη </w:t>
      </w:r>
      <w:r w:rsidRPr="00F40083">
        <w:rPr>
          <w:sz w:val="24"/>
          <w:szCs w:val="24"/>
        </w:rPr>
        <w:lastRenderedPageBreak/>
        <w:t>δημιουργική έκφραση και τον συγχρονισμό των κινήσεών τους υπό τους ήχους του τραγουδιού «You don’t own me» και του μελοποιημένου ποιήματος του Καβάφη «Θυμήσου σώμα». Τον συντονισμό της ομάδας RoDance έχει η κυρία Λαϊλόγλου Αλεξάνδρα, ΕΔΙΠ Φυσικής Αγωγής του Πανεπιστημίου Μακεδονίας.</w:t>
      </w:r>
    </w:p>
    <w:p w14:paraId="3C434F1A" w14:textId="77777777" w:rsidR="00B073A1" w:rsidRDefault="00000000">
      <w:pPr>
        <w:spacing w:before="240" w:after="240" w:line="360" w:lineRule="auto"/>
        <w:ind w:firstLine="720"/>
        <w:jc w:val="both"/>
        <w:rPr>
          <w:sz w:val="24"/>
          <w:szCs w:val="24"/>
        </w:rPr>
      </w:pPr>
      <w:r w:rsidRPr="00F40083">
        <w:rPr>
          <w:color w:val="222222"/>
          <w:sz w:val="24"/>
          <w:szCs w:val="24"/>
        </w:rPr>
        <w:t>Ακολούθησε η χορευτική παράσταση «Senza Maschera» από τον Felix Röper</w:t>
      </w:r>
      <w:r>
        <w:rPr>
          <w:sz w:val="24"/>
          <w:szCs w:val="24"/>
        </w:rPr>
        <w:t xml:space="preserve"> που αναφέρεται στη μικρού μήκους ταινία «The way we are». Το κεντρικό μήνυμα της ταινίας είναι η έκφραση της συμπερίληψης μέσω της γλώσσας του χορού. Η τέχνη δεν είναι μόνο μια έκφραση, αλλά και μια καλλιτεχνική και πολιτική θέση. Όπως αναφέρει και ο τίτλος της ταινίας, ο Felix Röper παρουσίασε τη δική του, πολύ προσωπική άποψη για την αλληλεπίδραση μεταξύ χορού και συμπερίληψης στην παράσταση «Senza maschera», μια αυτοσχεδιαστική ερμηνεία του Felix υπό την καθοδήγηση της Monica Artino.</w:t>
      </w:r>
    </w:p>
    <w:p w14:paraId="7D3E61F2" w14:textId="77777777" w:rsidR="00B073A1" w:rsidRDefault="00000000">
      <w:pPr>
        <w:spacing w:before="240" w:after="240" w:line="360" w:lineRule="auto"/>
        <w:ind w:firstLine="720"/>
        <w:jc w:val="both"/>
        <w:rPr>
          <w:sz w:val="24"/>
          <w:szCs w:val="24"/>
        </w:rPr>
      </w:pPr>
      <w:r>
        <w:rPr>
          <w:sz w:val="24"/>
          <w:szCs w:val="24"/>
        </w:rPr>
        <w:t>Η</w:t>
      </w:r>
      <w:r w:rsidRPr="00F40083">
        <w:rPr>
          <w:sz w:val="24"/>
          <w:szCs w:val="24"/>
          <w:lang w:val="en-US"/>
        </w:rPr>
        <w:t xml:space="preserve"> </w:t>
      </w:r>
      <w:r>
        <w:rPr>
          <w:sz w:val="24"/>
          <w:szCs w:val="24"/>
        </w:rPr>
        <w:t>τελετή</w:t>
      </w:r>
      <w:r w:rsidRPr="00F40083">
        <w:rPr>
          <w:sz w:val="24"/>
          <w:szCs w:val="24"/>
          <w:lang w:val="en-US"/>
        </w:rPr>
        <w:t xml:space="preserve"> </w:t>
      </w:r>
      <w:r>
        <w:rPr>
          <w:sz w:val="24"/>
          <w:szCs w:val="24"/>
        </w:rPr>
        <w:t>συνεχίστηκε</w:t>
      </w:r>
      <w:r w:rsidRPr="00F40083">
        <w:rPr>
          <w:sz w:val="24"/>
          <w:szCs w:val="24"/>
          <w:lang w:val="en-US"/>
        </w:rPr>
        <w:t xml:space="preserve"> </w:t>
      </w:r>
      <w:r>
        <w:rPr>
          <w:sz w:val="24"/>
          <w:szCs w:val="24"/>
        </w:rPr>
        <w:t>με</w:t>
      </w:r>
      <w:r w:rsidRPr="00F40083">
        <w:rPr>
          <w:sz w:val="24"/>
          <w:szCs w:val="24"/>
          <w:lang w:val="en-US"/>
        </w:rPr>
        <w:t xml:space="preserve"> </w:t>
      </w:r>
      <w:r>
        <w:rPr>
          <w:sz w:val="24"/>
          <w:szCs w:val="24"/>
        </w:rPr>
        <w:t>την</w:t>
      </w:r>
      <w:r w:rsidRPr="00F40083">
        <w:rPr>
          <w:sz w:val="24"/>
          <w:szCs w:val="24"/>
          <w:lang w:val="en-US"/>
        </w:rPr>
        <w:t xml:space="preserve"> </w:t>
      </w:r>
      <w:r>
        <w:rPr>
          <w:sz w:val="24"/>
          <w:szCs w:val="24"/>
        </w:rPr>
        <w:t>προβολή</w:t>
      </w:r>
      <w:r w:rsidRPr="00F40083">
        <w:rPr>
          <w:sz w:val="24"/>
          <w:szCs w:val="24"/>
          <w:lang w:val="en-US"/>
        </w:rPr>
        <w:t xml:space="preserve"> </w:t>
      </w:r>
      <w:r>
        <w:rPr>
          <w:sz w:val="24"/>
          <w:szCs w:val="24"/>
        </w:rPr>
        <w:t>των</w:t>
      </w:r>
      <w:r w:rsidRPr="00F40083">
        <w:rPr>
          <w:sz w:val="24"/>
          <w:szCs w:val="24"/>
          <w:lang w:val="en-US"/>
        </w:rPr>
        <w:t xml:space="preserve"> </w:t>
      </w:r>
      <w:r>
        <w:rPr>
          <w:sz w:val="24"/>
          <w:szCs w:val="24"/>
        </w:rPr>
        <w:t>ταινιών</w:t>
      </w:r>
      <w:r w:rsidRPr="00F40083">
        <w:rPr>
          <w:sz w:val="24"/>
          <w:szCs w:val="24"/>
          <w:lang w:val="en-US"/>
        </w:rPr>
        <w:t xml:space="preserve"> “The way we are”, “Arghavan”, “IMPROVISIONE” </w:t>
      </w:r>
      <w:r>
        <w:rPr>
          <w:sz w:val="24"/>
          <w:szCs w:val="24"/>
        </w:rPr>
        <w:t>και</w:t>
      </w:r>
      <w:r w:rsidRPr="00F40083">
        <w:rPr>
          <w:sz w:val="24"/>
          <w:szCs w:val="24"/>
          <w:lang w:val="en-US"/>
        </w:rPr>
        <w:t xml:space="preserve"> “</w:t>
      </w:r>
      <w:r w:rsidRPr="00F40083">
        <w:rPr>
          <w:sz w:val="24"/>
          <w:szCs w:val="24"/>
          <w:highlight w:val="white"/>
          <w:lang w:val="en-US"/>
        </w:rPr>
        <w:t xml:space="preserve">Além do Espectro / Beyond the Spectrum”. </w:t>
      </w:r>
      <w:r>
        <w:rPr>
          <w:sz w:val="24"/>
          <w:szCs w:val="24"/>
          <w:highlight w:val="white"/>
        </w:rPr>
        <w:t xml:space="preserve">Η βραδιά ολοκληρώθηκε με τις τοποθετήσεις της Daria Tchapanova, η οποία είναι η σκηνοθέτης της ταινίας “The way we are” και του </w:t>
      </w:r>
      <w:r>
        <w:rPr>
          <w:sz w:val="24"/>
          <w:szCs w:val="24"/>
        </w:rPr>
        <w:t xml:space="preserve">Felix Röper, χορευτή της παράστασης «Senza Maschera». </w:t>
      </w:r>
    </w:p>
    <w:p w14:paraId="5D408862" w14:textId="77777777" w:rsidR="00B073A1" w:rsidRDefault="00B073A1">
      <w:pPr>
        <w:spacing w:before="240" w:after="240" w:line="360" w:lineRule="auto"/>
        <w:jc w:val="both"/>
        <w:rPr>
          <w:sz w:val="24"/>
          <w:szCs w:val="24"/>
        </w:rPr>
      </w:pPr>
    </w:p>
    <w:p w14:paraId="0FBD0107" w14:textId="77777777" w:rsidR="00B073A1" w:rsidRDefault="00B073A1">
      <w:pPr>
        <w:spacing w:before="240" w:after="240" w:line="360" w:lineRule="auto"/>
        <w:jc w:val="both"/>
        <w:rPr>
          <w:rFonts w:ascii="Times New Roman" w:eastAsia="Times New Roman" w:hAnsi="Times New Roman" w:cs="Times New Roman"/>
          <w:sz w:val="24"/>
          <w:szCs w:val="24"/>
          <w:highlight w:val="white"/>
        </w:rPr>
      </w:pPr>
    </w:p>
    <w:p w14:paraId="60DD32D2" w14:textId="77777777" w:rsidR="00B073A1" w:rsidRDefault="00B073A1">
      <w:pPr>
        <w:spacing w:before="240" w:after="240" w:line="360" w:lineRule="auto"/>
        <w:jc w:val="both"/>
        <w:rPr>
          <w:rFonts w:ascii="Times New Roman" w:eastAsia="Times New Roman" w:hAnsi="Times New Roman" w:cs="Times New Roman"/>
          <w:sz w:val="24"/>
          <w:szCs w:val="24"/>
        </w:rPr>
      </w:pPr>
    </w:p>
    <w:p w14:paraId="20F394DB" w14:textId="77777777" w:rsidR="00B073A1" w:rsidRDefault="00B073A1">
      <w:pPr>
        <w:rPr>
          <w:rFonts w:ascii="Times New Roman" w:eastAsia="Times New Roman" w:hAnsi="Times New Roman" w:cs="Times New Roman"/>
          <w:sz w:val="24"/>
          <w:szCs w:val="24"/>
        </w:rPr>
      </w:pPr>
    </w:p>
    <w:sectPr w:rsidR="00B073A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A1"/>
    <w:rsid w:val="0062157F"/>
    <w:rsid w:val="00857316"/>
    <w:rsid w:val="00B073A1"/>
    <w:rsid w:val="00F40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5AAE"/>
  <w15:docId w15:val="{8F9A9DC2-9093-4D19-8C25-40FF883A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2256</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Αρίστη Τροκάνα</cp:lastModifiedBy>
  <cp:revision>3</cp:revision>
  <dcterms:created xsi:type="dcterms:W3CDTF">2024-12-02T16:15:00Z</dcterms:created>
  <dcterms:modified xsi:type="dcterms:W3CDTF">2024-12-02T16:24:00Z</dcterms:modified>
</cp:coreProperties>
</file>